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CC49" w14:textId="4B2058A8" w:rsidR="00C92B74" w:rsidRPr="00C92B74" w:rsidRDefault="00C92B74" w:rsidP="00C92B74">
      <w:pPr>
        <w:pStyle w:val="Prrafodelista"/>
        <w:numPr>
          <w:ilvl w:val="0"/>
          <w:numId w:val="11"/>
        </w:numPr>
        <w:rPr>
          <w:b/>
          <w:bCs/>
        </w:rPr>
      </w:pPr>
      <w:r w:rsidRPr="00C92B74">
        <w:rPr>
          <w:b/>
          <w:bCs/>
        </w:rPr>
        <w:t>PROTOCOLO DE ACCIÓN EN CASOS DE DESREGULACIÓN EMOCIONAL Y CONDUCTUAL DE ESTUDIANTES EN EL ÁMBITO ESCOLAR. (DEC)</w:t>
      </w:r>
    </w:p>
    <w:p w14:paraId="1EB4E443" w14:textId="77777777" w:rsidR="00C92B74" w:rsidRPr="00C92B74" w:rsidRDefault="00C92B74" w:rsidP="00C92B74">
      <w:pPr>
        <w:ind w:firstLine="360"/>
        <w:jc w:val="both"/>
      </w:pPr>
      <w:r w:rsidRPr="00C92B74">
        <w:t>Los establecimientos educacionales enfrentan desafíos relacionados con la salud mental derivados de la pandemia y la actualidad social, impactando especialmente a niños, niñas, adolescentes y jóvenes (NNAJ). Una problemática relevante es la Desregulación Emocional y Conductual (DEC), entendida como reacciones emocionales y motoras desproporcionadas ante estímulos que dificultan la autorregulación del NNAJ, afectando su interacción y bienestar en el entorno escolar.</w:t>
      </w:r>
    </w:p>
    <w:p w14:paraId="3CA4B565" w14:textId="47982FF4" w:rsidR="00C92B74" w:rsidRPr="00C92B74" w:rsidRDefault="00C92B74" w:rsidP="00A047F8">
      <w:pPr>
        <w:ind w:firstLine="360"/>
        <w:jc w:val="both"/>
      </w:pPr>
      <w:r w:rsidRPr="00C92B74">
        <w:t>La DEC no constituye un diagnóstico, sino una característica asociada a diversos trastornos y condiciones que requiere intervención adecuada para restablecer la estabilidad emocional, física y cognitiva del estudiante.</w:t>
      </w:r>
    </w:p>
    <w:p w14:paraId="1528D5B9" w14:textId="3EE268E4" w:rsidR="00C92B74" w:rsidRPr="00C92B74" w:rsidRDefault="00C92B74" w:rsidP="00C92B74">
      <w:pPr>
        <w:jc w:val="both"/>
      </w:pPr>
      <w:r w:rsidRPr="00C92B74">
        <w:t> Para enfrentar estas situaciones, se establece un protocolo orientado a:</w:t>
      </w:r>
    </w:p>
    <w:p w14:paraId="5A9BD579" w14:textId="77777777" w:rsidR="00C92B74" w:rsidRPr="00C92B74" w:rsidRDefault="00C92B74" w:rsidP="00C92B74">
      <w:pPr>
        <w:numPr>
          <w:ilvl w:val="0"/>
          <w:numId w:val="2"/>
        </w:numPr>
        <w:jc w:val="both"/>
      </w:pPr>
      <w:r w:rsidRPr="00C92B74">
        <w:t>Identificación y registro: Describir las conductas observables y los factores desencadenantes, evitando inferencias precipitadas sobre sus causas.</w:t>
      </w:r>
    </w:p>
    <w:p w14:paraId="275976CC" w14:textId="77777777" w:rsidR="00C92B74" w:rsidRPr="00C92B74" w:rsidRDefault="00C92B74" w:rsidP="00C92B74">
      <w:pPr>
        <w:numPr>
          <w:ilvl w:val="0"/>
          <w:numId w:val="2"/>
        </w:numPr>
        <w:jc w:val="both"/>
      </w:pPr>
      <w:r w:rsidRPr="00C92B74">
        <w:t>Intervención en crisis: Proveer apoyo inmediato para mitigar el estado de desregulación y recuperar la funcionalidad emocional y conductual del NNAJ.</w:t>
      </w:r>
    </w:p>
    <w:p w14:paraId="2E2F42E8" w14:textId="77777777" w:rsidR="00C92B74" w:rsidRPr="00C92B74" w:rsidRDefault="00C92B74" w:rsidP="00C92B74">
      <w:pPr>
        <w:numPr>
          <w:ilvl w:val="0"/>
          <w:numId w:val="2"/>
        </w:numPr>
        <w:jc w:val="both"/>
      </w:pPr>
      <w:r w:rsidRPr="00C92B74">
        <w:t>Derivación especializada: Determinar, tras la crisis, si es necesaria una intervención profesional adicional (psicólogos, psicoterapeutas, psiquiatras).</w:t>
      </w:r>
    </w:p>
    <w:p w14:paraId="700021F1" w14:textId="1E8A39A7" w:rsidR="00C92B74" w:rsidRPr="00C92B74" w:rsidRDefault="00C92B74" w:rsidP="00C92B74">
      <w:pPr>
        <w:numPr>
          <w:ilvl w:val="0"/>
          <w:numId w:val="2"/>
        </w:numPr>
        <w:jc w:val="both"/>
      </w:pPr>
      <w:r w:rsidRPr="00C92B74">
        <w:t>Formación de equipos: Capacitar a profesionales y asistentes de la educación para manejar estas situaciones de manera efectiva y prevenir daños físicos o psicológicos.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9"/>
        <w:gridCol w:w="1531"/>
        <w:gridCol w:w="2701"/>
        <w:gridCol w:w="1385"/>
        <w:gridCol w:w="1832"/>
      </w:tblGrid>
      <w:tr w:rsidR="00C92B74" w:rsidRPr="00C92B74" w14:paraId="7A5A6FC5" w14:textId="77777777" w:rsidTr="00C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1249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Tipo de Contención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15E8C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0D82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3F663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1CB8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Responsables</w:t>
            </w:r>
          </w:p>
        </w:tc>
      </w:tr>
      <w:tr w:rsidR="00C92B74" w:rsidRPr="00C92B74" w14:paraId="70946F24" w14:textId="77777777" w:rsidTr="00C92B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EC9DB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6D12C8F9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Prevención y Contención Ambiental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4E063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A10E70B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Identificación de Emociones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C69DC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Reconocer emociones como estrés, ruidos molestos, y cambios repentinos que pueden generar inestabilidad emocional.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0718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Continuo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B0C52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Docentes y personal educativo involucrado</w:t>
            </w:r>
          </w:p>
        </w:tc>
      </w:tr>
      <w:tr w:rsidR="00C92B74" w:rsidRPr="00C92B74" w14:paraId="7BF9E467" w14:textId="77777777" w:rsidTr="00C92B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8B19E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9F7C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74ED54E0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Diseño de Estrategias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39DD" w14:textId="643DDB34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Idear estrategias para evitar situaciones que desencadenen crisis, basadas en los elementos identificados como desencadenantes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78F62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Prevención constante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49A5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Personal del establecimiento educativo</w:t>
            </w:r>
          </w:p>
        </w:tc>
      </w:tr>
      <w:tr w:rsidR="00C92B74" w:rsidRPr="00C92B74" w14:paraId="397EB5E2" w14:textId="77777777" w:rsidTr="00C92B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C3CBA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28869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70E7D9A4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Intervención Anticipada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5CF2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En caso de que no se pueda evitar el desencadenante, anticipar verbalmente al estudiante, ofrecer opciones para mantener la calma y acompañarlo en el proceso.</w:t>
            </w:r>
          </w:p>
          <w:p w14:paraId="421B66D6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FF0D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En el momento del incidente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715C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Personal educativo cercano al estudiante</w:t>
            </w:r>
          </w:p>
        </w:tc>
      </w:tr>
      <w:tr w:rsidR="00C92B74" w:rsidRPr="00C92B74" w14:paraId="7138E349" w14:textId="77777777" w:rsidTr="00C92B7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46250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  <w:r w:rsidRPr="00C92B74"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220C6E48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Contención Emocional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F841E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6CAC4312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Calmar al Estudiante Verbalmente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5F104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Bajar el nivel al hablar con el estudiante, usar lenguaje simple y evitar tensiones emocionales. Evitar que más de dos personas intervengan.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FA73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Durante el incidente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3D902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Docente o profesional cercano al estudiante</w:t>
            </w:r>
          </w:p>
        </w:tc>
      </w:tr>
      <w:tr w:rsidR="00C92B74" w:rsidRPr="00C92B74" w14:paraId="4BB43A07" w14:textId="77777777" w:rsidTr="00C92B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6540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1A4C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8C6AB7B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Desviación de la Atención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474E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Si el estudiante no se calma, se debe desviar su atención hacia una actividad llamativa para él.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48F6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Durante el incidente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CE61A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Docente o profesional cercano al estudiante</w:t>
            </w:r>
          </w:p>
        </w:tc>
      </w:tr>
      <w:tr w:rsidR="00C92B74" w:rsidRPr="00C92B74" w14:paraId="0AE725D0" w14:textId="77777777" w:rsidTr="00C92B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2FC6D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AD24A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7CA241E9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Pausa y Descanso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79076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Si el estudiante se calma, ofrecer un descanso antes de retomar las actividades. Llamar al apoderado para informar la situación.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F2C8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Después de la intervención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BC7F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Docente y apoderado</w:t>
            </w:r>
          </w:p>
        </w:tc>
      </w:tr>
      <w:tr w:rsidR="00C92B74" w:rsidRPr="00C92B74" w14:paraId="276A784C" w14:textId="77777777" w:rsidTr="00C92B7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24F96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2215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E2C4B61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Escalamiento de la Contención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4BA94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Si la intervención no tiene éxito, llamar al equipo de apoyo (PIE, Equipo de Convivencia, etc.) y contactar al apoderado para que se acerque al establecimiento.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A0A6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Si la intervención inicial no tiene éxito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DD4D3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Equipo PIE, Equipo de Convivencia, Profesores, Apoderado</w:t>
            </w:r>
          </w:p>
        </w:tc>
      </w:tr>
      <w:tr w:rsidR="00C92B74" w:rsidRPr="00C92B74" w14:paraId="334B87E7" w14:textId="77777777" w:rsidTr="00C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5C6B0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Contención Física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27EE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b/>
                <w:bCs/>
                <w:sz w:val="20"/>
                <w:szCs w:val="20"/>
              </w:rPr>
              <w:t>Contención Física Individual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C8EB5" w14:textId="77777777" w:rsidR="00C92B74" w:rsidRPr="00C92B74" w:rsidRDefault="00C92B74" w:rsidP="00C92B74">
            <w:pPr>
              <w:spacing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Contención física limitada a las extremidades superiores para evitar daños al estudiante o terceros.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86E7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Durante la situación de crisis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1AE4" w14:textId="77777777" w:rsidR="00C92B74" w:rsidRPr="00C92B74" w:rsidRDefault="00C92B74" w:rsidP="00C92B74">
            <w:pPr>
              <w:spacing w:line="240" w:lineRule="auto"/>
              <w:rPr>
                <w:rFonts w:asciiTheme="majorHAnsi" w:hAnsiTheme="majorHAnsi"/>
                <w:sz w:val="20"/>
                <w:szCs w:val="20"/>
              </w:rPr>
            </w:pPr>
            <w:r w:rsidRPr="00C92B74">
              <w:rPr>
                <w:rFonts w:asciiTheme="majorHAnsi" w:hAnsiTheme="majorHAnsi"/>
                <w:sz w:val="20"/>
                <w:szCs w:val="20"/>
              </w:rPr>
              <w:t>Personal educativo capacitado para realizar contención física</w:t>
            </w:r>
          </w:p>
        </w:tc>
      </w:tr>
    </w:tbl>
    <w:p w14:paraId="73A9720C" w14:textId="77777777" w:rsidR="00C92B74" w:rsidRDefault="00C92B74" w:rsidP="00C92B74">
      <w:r w:rsidRPr="00C92B74">
        <w:br/>
      </w:r>
      <w:r w:rsidRPr="00C92B74">
        <w:br/>
      </w:r>
    </w:p>
    <w:p w14:paraId="241BEEFC" w14:textId="77777777" w:rsidR="00C92B74" w:rsidRDefault="00C92B74" w:rsidP="00C92B74"/>
    <w:p w14:paraId="07F54B39" w14:textId="77777777" w:rsidR="00C92B74" w:rsidRDefault="00C92B74" w:rsidP="00C92B74"/>
    <w:p w14:paraId="6466B7B8" w14:textId="77777777" w:rsidR="00C92B74" w:rsidRDefault="00C92B74" w:rsidP="00C92B74"/>
    <w:p w14:paraId="30E8D956" w14:textId="77777777" w:rsidR="00C92B74" w:rsidRDefault="00C92B74" w:rsidP="00C92B74"/>
    <w:p w14:paraId="356AAB52" w14:textId="77777777" w:rsidR="00C92B74" w:rsidRDefault="00C92B74" w:rsidP="00C92B74"/>
    <w:p w14:paraId="3F5CB6C0" w14:textId="77777777" w:rsidR="00C92B74" w:rsidRPr="00C92B74" w:rsidRDefault="00C92B74" w:rsidP="00C92B74"/>
    <w:p w14:paraId="14DD33A7" w14:textId="72362627" w:rsidR="00C92B74" w:rsidRPr="00C92B74" w:rsidRDefault="00C92B74" w:rsidP="00C92B74">
      <w:r w:rsidRPr="00C92B74">
        <w:rPr>
          <w:b/>
          <w:bCs/>
        </w:rPr>
        <w:lastRenderedPageBreak/>
        <w:t>FICHA DE ESTUDIANTES CON DEC (Desregulación Emocional Conductual)</w:t>
      </w:r>
    </w:p>
    <w:p w14:paraId="05135C0C" w14:textId="77777777" w:rsidR="00C92B74" w:rsidRPr="00C92B74" w:rsidRDefault="00C92B74" w:rsidP="00C92B74">
      <w:pPr>
        <w:numPr>
          <w:ilvl w:val="0"/>
          <w:numId w:val="3"/>
        </w:numPr>
      </w:pPr>
      <w:r w:rsidRPr="00C92B74">
        <w:t>DATOS PERSONALES</w:t>
      </w:r>
    </w:p>
    <w:tbl>
      <w:tblPr>
        <w:tblW w:w="89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143"/>
        <w:gridCol w:w="50"/>
      </w:tblGrid>
      <w:tr w:rsidR="00C92B74" w:rsidRPr="00C92B74" w14:paraId="07F5E21F" w14:textId="77777777" w:rsidTr="00C92B74">
        <w:trPr>
          <w:gridAfter w:val="1"/>
          <w:wAfter w:w="5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EEBAF" w14:textId="77777777" w:rsidR="00C92B74" w:rsidRPr="00C92B74" w:rsidRDefault="00C92B74" w:rsidP="00C92B74">
            <w:r w:rsidRPr="00C92B74">
              <w:t>Nombre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482AD" w14:textId="77777777" w:rsidR="00C92B74" w:rsidRPr="00C92B74" w:rsidRDefault="00C92B74" w:rsidP="00C92B74"/>
        </w:tc>
      </w:tr>
      <w:tr w:rsidR="00C92B74" w:rsidRPr="00C92B74" w14:paraId="3FAE2892" w14:textId="77777777" w:rsidTr="00C92B74">
        <w:trPr>
          <w:gridAfter w:val="1"/>
          <w:wAfter w:w="5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F0665F" w14:textId="77777777" w:rsidR="00C92B74" w:rsidRPr="00C92B74" w:rsidRDefault="00C92B74" w:rsidP="00C92B74">
            <w:r w:rsidRPr="00C92B74">
              <w:t>Curso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944F2C" w14:textId="77777777" w:rsidR="00C92B74" w:rsidRPr="00C92B74" w:rsidRDefault="00C92B74" w:rsidP="00C92B74"/>
        </w:tc>
      </w:tr>
      <w:tr w:rsidR="00C92B74" w:rsidRPr="00C92B74" w14:paraId="042975DD" w14:textId="77777777" w:rsidTr="00C92B74">
        <w:trPr>
          <w:gridAfter w:val="1"/>
          <w:wAfter w:w="5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73DDC" w14:textId="77777777" w:rsidR="00C92B74" w:rsidRPr="00C92B74" w:rsidRDefault="00C92B74" w:rsidP="00C92B74">
            <w:r w:rsidRPr="00C92B74">
              <w:t>Fecha de nacimiento 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CEC14" w14:textId="77777777" w:rsidR="00C92B74" w:rsidRPr="00C92B74" w:rsidRDefault="00C92B74" w:rsidP="00C92B74"/>
        </w:tc>
      </w:tr>
      <w:tr w:rsidR="00C92B74" w:rsidRPr="00C92B74" w14:paraId="316C9893" w14:textId="77777777" w:rsidTr="00C92B74">
        <w:trPr>
          <w:gridAfter w:val="1"/>
          <w:wAfter w:w="5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9B5469" w14:textId="77777777" w:rsidR="00C92B74" w:rsidRPr="00C92B74" w:rsidRDefault="00C92B74" w:rsidP="00C92B74">
            <w:r w:rsidRPr="00C92B74">
              <w:t>Nombre apoderado/a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0211AA" w14:textId="77777777" w:rsidR="00C92B74" w:rsidRPr="00C92B74" w:rsidRDefault="00C92B74" w:rsidP="00C92B74"/>
        </w:tc>
      </w:tr>
      <w:tr w:rsidR="00C92B74" w:rsidRPr="00C92B74" w14:paraId="4988F15D" w14:textId="77777777" w:rsidTr="00C92B74">
        <w:trPr>
          <w:gridAfter w:val="1"/>
          <w:wAfter w:w="50" w:type="dxa"/>
          <w:trHeight w:val="4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2615F2" w14:textId="77777777" w:rsidR="00C92B74" w:rsidRPr="00C92B74" w:rsidRDefault="00C92B74" w:rsidP="00C92B74">
            <w:r w:rsidRPr="00C92B74">
              <w:t>Teléfono de apoderado/a</w:t>
            </w:r>
          </w:p>
        </w:tc>
        <w:tc>
          <w:tcPr>
            <w:tcW w:w="6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24B6E4" w14:textId="77777777" w:rsidR="00C92B74" w:rsidRPr="00C92B74" w:rsidRDefault="00C92B74" w:rsidP="00C92B74"/>
        </w:tc>
      </w:tr>
      <w:tr w:rsidR="00C92B74" w:rsidRPr="00C92B74" w14:paraId="7FB2D880" w14:textId="77777777" w:rsidTr="00C92B74">
        <w:trPr>
          <w:trHeight w:val="4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60E4" w14:textId="77777777" w:rsidR="00C92B74" w:rsidRPr="00C92B74" w:rsidRDefault="00C92B74" w:rsidP="00C92B74"/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1D815" w14:textId="77777777" w:rsidR="00C92B74" w:rsidRPr="00C92B74" w:rsidRDefault="00C92B74" w:rsidP="00C92B74"/>
        </w:tc>
        <w:tc>
          <w:tcPr>
            <w:tcW w:w="50" w:type="dxa"/>
            <w:vAlign w:val="center"/>
            <w:hideMark/>
          </w:tcPr>
          <w:p w14:paraId="05BB5B86" w14:textId="77777777" w:rsidR="00C92B74" w:rsidRPr="00C92B74" w:rsidRDefault="00C92B74" w:rsidP="00C92B74"/>
        </w:tc>
      </w:tr>
      <w:tr w:rsidR="00C92B74" w:rsidRPr="00C92B74" w14:paraId="06363300" w14:textId="77777777" w:rsidTr="00C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8A8E1" w14:textId="77777777" w:rsidR="00C92B74" w:rsidRPr="00C92B74" w:rsidRDefault="00C92B74" w:rsidP="00C92B74">
            <w:r w:rsidRPr="00C92B74">
              <w:t>Diagnóstico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E37550" w14:textId="77777777" w:rsidR="00C92B74" w:rsidRPr="00C92B74" w:rsidRDefault="00C92B74" w:rsidP="00C92B74"/>
        </w:tc>
        <w:tc>
          <w:tcPr>
            <w:tcW w:w="50" w:type="dxa"/>
            <w:vAlign w:val="center"/>
            <w:hideMark/>
          </w:tcPr>
          <w:p w14:paraId="7E185307" w14:textId="77777777" w:rsidR="00C92B74" w:rsidRPr="00C92B74" w:rsidRDefault="00C92B74" w:rsidP="00C92B74"/>
        </w:tc>
      </w:tr>
      <w:tr w:rsidR="00C92B74" w:rsidRPr="00C92B74" w14:paraId="01CA4D26" w14:textId="77777777" w:rsidTr="00C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F396D" w14:textId="77777777" w:rsidR="00C92B74" w:rsidRPr="00C92B74" w:rsidRDefault="00C92B74" w:rsidP="00C92B74">
            <w:r w:rsidRPr="00C92B74">
              <w:t>Medicamento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5AEDCE" w14:textId="77777777" w:rsidR="00C92B74" w:rsidRPr="00C92B74" w:rsidRDefault="00C92B74" w:rsidP="00C92B74"/>
        </w:tc>
        <w:tc>
          <w:tcPr>
            <w:tcW w:w="50" w:type="dxa"/>
            <w:vAlign w:val="center"/>
            <w:hideMark/>
          </w:tcPr>
          <w:p w14:paraId="3561BE32" w14:textId="77777777" w:rsidR="00C92B74" w:rsidRPr="00C92B74" w:rsidRDefault="00C92B74" w:rsidP="00C92B74"/>
        </w:tc>
      </w:tr>
      <w:tr w:rsidR="00C92B74" w:rsidRPr="00C92B74" w14:paraId="0B12A2CA" w14:textId="77777777" w:rsidTr="00C92B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E5B22" w14:textId="77777777" w:rsidR="00C92B74" w:rsidRPr="00C92B74" w:rsidRDefault="00C92B74" w:rsidP="00C92B74">
            <w:r w:rsidRPr="00C92B74">
              <w:t>Profesionales 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B0743" w14:textId="77777777" w:rsidR="00C92B74" w:rsidRPr="00C92B74" w:rsidRDefault="00C92B74" w:rsidP="00C92B74">
            <w:r w:rsidRPr="00C92B74">
              <w:t> </w:t>
            </w:r>
          </w:p>
        </w:tc>
        <w:tc>
          <w:tcPr>
            <w:tcW w:w="50" w:type="dxa"/>
            <w:vAlign w:val="center"/>
            <w:hideMark/>
          </w:tcPr>
          <w:p w14:paraId="19527301" w14:textId="77777777" w:rsidR="00C92B74" w:rsidRPr="00C92B74" w:rsidRDefault="00C92B74" w:rsidP="00C92B74"/>
        </w:tc>
      </w:tr>
    </w:tbl>
    <w:p w14:paraId="64FBE66A" w14:textId="205400F3" w:rsidR="00C92B74" w:rsidRPr="00C92B74" w:rsidRDefault="00C92B74" w:rsidP="00C92B74"/>
    <w:p w14:paraId="2EC351D7" w14:textId="77777777" w:rsidR="00C92B74" w:rsidRPr="00C92B74" w:rsidRDefault="00C92B74" w:rsidP="00C92B74">
      <w:pPr>
        <w:numPr>
          <w:ilvl w:val="0"/>
          <w:numId w:val="4"/>
        </w:numPr>
      </w:pPr>
      <w:r w:rsidRPr="00C92B74">
        <w:t>GUSTOS E INTERESES (alimento o líquido, juguetes, música, programas u objeto de apego)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</w:tblGrid>
      <w:tr w:rsidR="00C92B74" w:rsidRPr="00C92B74" w14:paraId="03F5FED3" w14:textId="77777777" w:rsidTr="00C92B74">
        <w:trPr>
          <w:trHeight w:val="3094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77D13" w14:textId="77777777" w:rsidR="00C92B74" w:rsidRPr="00C92B74" w:rsidRDefault="00C92B74" w:rsidP="00C92B74"/>
        </w:tc>
      </w:tr>
    </w:tbl>
    <w:p w14:paraId="0F3D8B9E" w14:textId="2FAA3F9A" w:rsidR="00C92B74" w:rsidRPr="00C92B74" w:rsidRDefault="00C92B74" w:rsidP="00C92B74">
      <w:r w:rsidRPr="00C92B74">
        <w:br/>
      </w:r>
      <w:r w:rsidRPr="00C92B74">
        <w:br/>
      </w:r>
      <w:r w:rsidRPr="00C92B74">
        <w:br/>
      </w:r>
      <w:r w:rsidRPr="00C92B74">
        <w:br/>
      </w:r>
      <w:r w:rsidRPr="00C92B74">
        <w:br/>
      </w:r>
    </w:p>
    <w:p w14:paraId="4721F142" w14:textId="77777777" w:rsidR="00C92B74" w:rsidRPr="00C92B74" w:rsidRDefault="00C92B74" w:rsidP="00C92B74">
      <w:pPr>
        <w:numPr>
          <w:ilvl w:val="0"/>
          <w:numId w:val="5"/>
        </w:numPr>
      </w:pPr>
      <w:r w:rsidRPr="00C92B74">
        <w:t>ELEMENTOS QUE PROCEDEN SU DEC (entorno físico/social):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C92B74" w:rsidRPr="00C92B74" w14:paraId="09A5AA63" w14:textId="77777777" w:rsidTr="00C92B74">
        <w:trPr>
          <w:trHeight w:val="233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1480A" w14:textId="77777777" w:rsidR="00C92B74" w:rsidRPr="00C92B74" w:rsidRDefault="00C92B74" w:rsidP="00C92B74"/>
        </w:tc>
      </w:tr>
    </w:tbl>
    <w:p w14:paraId="33864A18" w14:textId="3156BB48" w:rsidR="00C92B74" w:rsidRPr="00C92B74" w:rsidRDefault="00C92B74" w:rsidP="00C92B74"/>
    <w:p w14:paraId="41D5420D" w14:textId="77777777" w:rsidR="00C92B74" w:rsidRPr="00C92B74" w:rsidRDefault="00C92B74" w:rsidP="00C92B74">
      <w:pPr>
        <w:numPr>
          <w:ilvl w:val="0"/>
          <w:numId w:val="6"/>
        </w:numPr>
      </w:pPr>
      <w:r w:rsidRPr="00C92B74">
        <w:t>CÓMO PREVENIR SU DEC (entorno físico/social):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C92B74" w:rsidRPr="00C92B74" w14:paraId="01825929" w14:textId="77777777" w:rsidTr="00C92B74">
        <w:trPr>
          <w:trHeight w:val="3209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3C391" w14:textId="77777777" w:rsidR="00C92B74" w:rsidRPr="00C92B74" w:rsidRDefault="00C92B74" w:rsidP="00C92B74"/>
        </w:tc>
      </w:tr>
    </w:tbl>
    <w:p w14:paraId="00A33850" w14:textId="675B85CE" w:rsidR="00C92B74" w:rsidRPr="00C92B74" w:rsidRDefault="00C92B74" w:rsidP="00C92B74"/>
    <w:p w14:paraId="10B4144E" w14:textId="77777777" w:rsidR="00C92B74" w:rsidRPr="00C92B74" w:rsidRDefault="00C92B74" w:rsidP="00C92B74">
      <w:pPr>
        <w:numPr>
          <w:ilvl w:val="0"/>
          <w:numId w:val="7"/>
        </w:numPr>
      </w:pPr>
      <w:r w:rsidRPr="00C92B74">
        <w:t>QUÉ HACER EN SITUACIÓN DEC (entorno físico/social):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C92B74" w:rsidRPr="00C92B74" w14:paraId="115B3935" w14:textId="77777777" w:rsidTr="00C92B74">
        <w:trPr>
          <w:trHeight w:val="2843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BBEFF" w14:textId="77777777" w:rsidR="00C92B74" w:rsidRPr="00C92B74" w:rsidRDefault="00C92B74" w:rsidP="00C92B74"/>
        </w:tc>
      </w:tr>
    </w:tbl>
    <w:p w14:paraId="73AE6C16" w14:textId="6F6D7C74" w:rsidR="00C92B74" w:rsidRDefault="00C92B74" w:rsidP="00C92B74"/>
    <w:p w14:paraId="6F196D54" w14:textId="77777777" w:rsidR="00C92B74" w:rsidRDefault="00C92B74" w:rsidP="00C92B74"/>
    <w:p w14:paraId="1307D8F1" w14:textId="77777777" w:rsidR="00C92B74" w:rsidRDefault="00C92B74" w:rsidP="00C92B74"/>
    <w:p w14:paraId="1F6A77F7" w14:textId="77777777" w:rsidR="00C92B74" w:rsidRPr="00C92B74" w:rsidRDefault="00C92B74" w:rsidP="00C92B74"/>
    <w:p w14:paraId="05756CED" w14:textId="77777777" w:rsidR="00C92B74" w:rsidRPr="00C92B74" w:rsidRDefault="00C92B74" w:rsidP="00C92B74">
      <w:pPr>
        <w:numPr>
          <w:ilvl w:val="0"/>
          <w:numId w:val="8"/>
        </w:numPr>
      </w:pPr>
      <w:r w:rsidRPr="00C92B74">
        <w:t>SITUACIÓN EN LA QUE SE LLAMARÁ APODERADO/A:</w:t>
      </w: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1"/>
      </w:tblGrid>
      <w:tr w:rsidR="00C92B74" w:rsidRPr="00C92B74" w14:paraId="2FDBB5CD" w14:textId="77777777" w:rsidTr="00C92B74">
        <w:trPr>
          <w:trHeight w:val="2843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066FD" w14:textId="77777777" w:rsidR="00C92B74" w:rsidRPr="00C92B74" w:rsidRDefault="00C92B74" w:rsidP="00C92B74"/>
        </w:tc>
      </w:tr>
    </w:tbl>
    <w:p w14:paraId="1ADA54AA" w14:textId="52890ADB" w:rsidR="00C92B74" w:rsidRPr="00C92B74" w:rsidRDefault="00C92B74" w:rsidP="00C92B74"/>
    <w:p w14:paraId="44EEB368" w14:textId="3534EF84" w:rsidR="00C92B74" w:rsidRPr="00C92B74" w:rsidRDefault="00C92B74" w:rsidP="00C92B74">
      <w:pPr>
        <w:numPr>
          <w:ilvl w:val="0"/>
          <w:numId w:val="9"/>
        </w:numPr>
        <w:jc w:val="both"/>
      </w:pPr>
      <w:r w:rsidRPr="00C92B74">
        <w:t>PROFESIONALES QUE INTERVIENEN FRENTE A UNA DESREGULACIÓN EMOCIONAL CONDUCTUAL. </w:t>
      </w:r>
    </w:p>
    <w:p w14:paraId="146578B9" w14:textId="77777777" w:rsidR="00C92B74" w:rsidRPr="00C92B74" w:rsidRDefault="00C92B74" w:rsidP="00C92B74"/>
    <w:p w14:paraId="13D4FFD1" w14:textId="297546AB" w:rsidR="00C92B74" w:rsidRPr="00C92B74" w:rsidRDefault="00C92B74" w:rsidP="00C92B74">
      <w:r w:rsidRPr="00C92B74">
        <w:rPr>
          <w:noProof/>
        </w:rPr>
        <w:drawing>
          <wp:inline distT="0" distB="0" distL="0" distR="0" wp14:anchorId="383AF249" wp14:editId="2C2BBDED">
            <wp:extent cx="5610225" cy="3152775"/>
            <wp:effectExtent l="0" t="0" r="9525" b="9525"/>
            <wp:docPr id="1903145920" name="Imagen 4" descr="Interfaz de usuario gráfica,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faz de usuario gráfica, 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A8A63" w14:textId="2AB15656" w:rsidR="00C92B74" w:rsidRDefault="00C92B74" w:rsidP="00C92B74"/>
    <w:p w14:paraId="796FE71B" w14:textId="77777777" w:rsidR="00C92B74" w:rsidRDefault="00C92B74" w:rsidP="00C92B74"/>
    <w:p w14:paraId="45CA52B8" w14:textId="77777777" w:rsidR="00C92B74" w:rsidRPr="00C92B74" w:rsidRDefault="00C92B74" w:rsidP="00C92B74"/>
    <w:p w14:paraId="5EDBADD6" w14:textId="77777777" w:rsidR="00C92B74" w:rsidRPr="00C92B74" w:rsidRDefault="00C92B74" w:rsidP="00C92B74">
      <w:r w:rsidRPr="00C92B74">
        <w:t>                                                  ________________________________________</w:t>
      </w:r>
    </w:p>
    <w:p w14:paraId="6C068B6D" w14:textId="31157C72" w:rsidR="00EF1AB4" w:rsidRPr="00C92B74" w:rsidRDefault="00C92B74" w:rsidP="00C92B74">
      <w:r>
        <w:t xml:space="preserve">                                                                        </w:t>
      </w:r>
      <w:r w:rsidRPr="00C92B74">
        <w:t>NOMBRE Y FIRM</w:t>
      </w:r>
      <w:r>
        <w:t>A</w:t>
      </w:r>
    </w:p>
    <w:sectPr w:rsidR="00EF1AB4" w:rsidRPr="00C92B74" w:rsidSect="00C92B7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9E778" w14:textId="77777777" w:rsidR="00C92B74" w:rsidRDefault="00C92B74" w:rsidP="00C92B74">
      <w:pPr>
        <w:spacing w:after="0" w:line="240" w:lineRule="auto"/>
      </w:pPr>
      <w:r>
        <w:separator/>
      </w:r>
    </w:p>
  </w:endnote>
  <w:endnote w:type="continuationSeparator" w:id="0">
    <w:p w14:paraId="7F4220E9" w14:textId="77777777" w:rsidR="00C92B74" w:rsidRDefault="00C92B74" w:rsidP="00C9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23EEC" w14:textId="77777777" w:rsidR="00C92B74" w:rsidRDefault="00C92B74" w:rsidP="00C92B74">
      <w:pPr>
        <w:spacing w:after="0" w:line="240" w:lineRule="auto"/>
      </w:pPr>
      <w:r>
        <w:separator/>
      </w:r>
    </w:p>
  </w:footnote>
  <w:footnote w:type="continuationSeparator" w:id="0">
    <w:p w14:paraId="580981D4" w14:textId="77777777" w:rsidR="00C92B74" w:rsidRDefault="00C92B74" w:rsidP="00C9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8439C" w14:textId="77777777" w:rsidR="00C92B74" w:rsidRDefault="00C92B74" w:rsidP="00C92B74">
    <w:pPr>
      <w:pStyle w:val="Encabezado"/>
      <w:tabs>
        <w:tab w:val="clear" w:pos="4419"/>
        <w:tab w:val="clear" w:pos="8838"/>
        <w:tab w:val="right" w:pos="8067"/>
      </w:tabs>
    </w:pPr>
    <w:r>
      <w:rPr>
        <w:noProof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7E7F46E1" wp14:editId="2C6BAF50">
          <wp:simplePos x="0" y="0"/>
          <wp:positionH relativeFrom="column">
            <wp:posOffset>4774158</wp:posOffset>
          </wp:positionH>
          <wp:positionV relativeFrom="paragraph">
            <wp:posOffset>-108831</wp:posOffset>
          </wp:positionV>
          <wp:extent cx="600710" cy="546100"/>
          <wp:effectExtent l="0" t="0" r="8890" b="6350"/>
          <wp:wrapThrough wrapText="bothSides">
            <wp:wrapPolygon edited="0">
              <wp:start x="6850" y="0"/>
              <wp:lineTo x="0" y="3767"/>
              <wp:lineTo x="0" y="16577"/>
              <wp:lineTo x="5480" y="21098"/>
              <wp:lineTo x="10275" y="21098"/>
              <wp:lineTo x="13700" y="21098"/>
              <wp:lineTo x="21235" y="19591"/>
              <wp:lineTo x="21235" y="1507"/>
              <wp:lineTo x="12330" y="0"/>
              <wp:lineTo x="6850" y="0"/>
            </wp:wrapPolygon>
          </wp:wrapThrough>
          <wp:docPr id="679837427" name="Imagen 2" descr="Imagen que contiene alimentos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837427" name="Imagen 2" descr="Imagen que contiene alimentos, dibuj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41F86930" wp14:editId="40738D55">
          <wp:simplePos x="0" y="0"/>
          <wp:positionH relativeFrom="column">
            <wp:posOffset>-272956</wp:posOffset>
          </wp:positionH>
          <wp:positionV relativeFrom="paragraph">
            <wp:posOffset>-205285</wp:posOffset>
          </wp:positionV>
          <wp:extent cx="641350" cy="641350"/>
          <wp:effectExtent l="0" t="0" r="6350" b="6350"/>
          <wp:wrapSquare wrapText="bothSides"/>
          <wp:docPr id="1980836767" name="Imagen 1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36767" name="Imagen 1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Liceo Alto Jahuel</w:t>
    </w:r>
  </w:p>
  <w:p w14:paraId="5C84D602" w14:textId="5BC2A5A1" w:rsidR="00C92B74" w:rsidRDefault="00C92B74" w:rsidP="00C92B74">
    <w:pPr>
      <w:pStyle w:val="Encabezado"/>
      <w:tabs>
        <w:tab w:val="clear" w:pos="4419"/>
        <w:tab w:val="clear" w:pos="8838"/>
        <w:tab w:val="right" w:pos="8067"/>
      </w:tabs>
    </w:pPr>
    <w:r>
      <w:t xml:space="preserve">                          Corporación de Desarrollo Social </w:t>
    </w:r>
  </w:p>
  <w:p w14:paraId="7B1058A3" w14:textId="5A51E92E" w:rsidR="00C92B74" w:rsidRDefault="00C92B74" w:rsidP="00C92B74">
    <w:pPr>
      <w:pStyle w:val="Encabezado"/>
      <w:tabs>
        <w:tab w:val="clear" w:pos="4419"/>
        <w:tab w:val="clear" w:pos="8838"/>
        <w:tab w:val="right" w:pos="8067"/>
      </w:tabs>
    </w:pPr>
    <w:r>
      <w:t xml:space="preserve">                                                           Buin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0300"/>
    <w:multiLevelType w:val="multilevel"/>
    <w:tmpl w:val="9B4E78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118C1"/>
    <w:multiLevelType w:val="multilevel"/>
    <w:tmpl w:val="9B688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40817"/>
    <w:multiLevelType w:val="multilevel"/>
    <w:tmpl w:val="00D66B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B4098"/>
    <w:multiLevelType w:val="hybridMultilevel"/>
    <w:tmpl w:val="FD16BA8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F1309"/>
    <w:multiLevelType w:val="multilevel"/>
    <w:tmpl w:val="D94CB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B508AE"/>
    <w:multiLevelType w:val="multilevel"/>
    <w:tmpl w:val="5916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7B74B0"/>
    <w:multiLevelType w:val="multilevel"/>
    <w:tmpl w:val="CEB0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A575E7"/>
    <w:multiLevelType w:val="multilevel"/>
    <w:tmpl w:val="017C5F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64185B"/>
    <w:multiLevelType w:val="multilevel"/>
    <w:tmpl w:val="230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034B2B"/>
    <w:multiLevelType w:val="multilevel"/>
    <w:tmpl w:val="F476D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5743B"/>
    <w:multiLevelType w:val="multilevel"/>
    <w:tmpl w:val="84A646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149267">
    <w:abstractNumId w:val="4"/>
  </w:num>
  <w:num w:numId="2" w16cid:durableId="1198392446">
    <w:abstractNumId w:val="6"/>
  </w:num>
  <w:num w:numId="3" w16cid:durableId="856389071">
    <w:abstractNumId w:val="5"/>
  </w:num>
  <w:num w:numId="4" w16cid:durableId="1694109401">
    <w:abstractNumId w:val="1"/>
    <w:lvlOverride w:ilvl="0">
      <w:lvl w:ilvl="0">
        <w:numFmt w:val="decimal"/>
        <w:lvlText w:val="%1."/>
        <w:lvlJc w:val="left"/>
      </w:lvl>
    </w:lvlOverride>
  </w:num>
  <w:num w:numId="5" w16cid:durableId="2103256049">
    <w:abstractNumId w:val="7"/>
    <w:lvlOverride w:ilvl="0">
      <w:lvl w:ilvl="0">
        <w:numFmt w:val="decimal"/>
        <w:lvlText w:val="%1."/>
        <w:lvlJc w:val="left"/>
      </w:lvl>
    </w:lvlOverride>
  </w:num>
  <w:num w:numId="6" w16cid:durableId="2104301195">
    <w:abstractNumId w:val="9"/>
    <w:lvlOverride w:ilvl="0">
      <w:lvl w:ilvl="0">
        <w:numFmt w:val="decimal"/>
        <w:lvlText w:val="%1."/>
        <w:lvlJc w:val="left"/>
      </w:lvl>
    </w:lvlOverride>
  </w:num>
  <w:num w:numId="7" w16cid:durableId="950165295">
    <w:abstractNumId w:val="0"/>
    <w:lvlOverride w:ilvl="0">
      <w:lvl w:ilvl="0">
        <w:numFmt w:val="decimal"/>
        <w:lvlText w:val="%1."/>
        <w:lvlJc w:val="left"/>
      </w:lvl>
    </w:lvlOverride>
  </w:num>
  <w:num w:numId="8" w16cid:durableId="1306399629">
    <w:abstractNumId w:val="2"/>
    <w:lvlOverride w:ilvl="0">
      <w:lvl w:ilvl="0">
        <w:numFmt w:val="decimal"/>
        <w:lvlText w:val="%1."/>
        <w:lvlJc w:val="left"/>
      </w:lvl>
    </w:lvlOverride>
  </w:num>
  <w:num w:numId="9" w16cid:durableId="797802450">
    <w:abstractNumId w:val="10"/>
    <w:lvlOverride w:ilvl="0">
      <w:lvl w:ilvl="0">
        <w:numFmt w:val="decimal"/>
        <w:lvlText w:val="%1."/>
        <w:lvlJc w:val="left"/>
      </w:lvl>
    </w:lvlOverride>
  </w:num>
  <w:num w:numId="10" w16cid:durableId="796728154">
    <w:abstractNumId w:val="8"/>
  </w:num>
  <w:num w:numId="11" w16cid:durableId="762527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B4"/>
    <w:rsid w:val="00904B62"/>
    <w:rsid w:val="00A047F8"/>
    <w:rsid w:val="00BC7D8C"/>
    <w:rsid w:val="00C92B74"/>
    <w:rsid w:val="00E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4B77"/>
  <w15:chartTrackingRefBased/>
  <w15:docId w15:val="{7DC9B890-9FF8-43BC-8D61-C8336E33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1A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1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1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1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1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1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1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1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1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1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A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1A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1A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1A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1A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1A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F1A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F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F1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F1A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F1A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F1A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1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1A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F1AB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2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2B74"/>
  </w:style>
  <w:style w:type="paragraph" w:styleId="Piedepgina">
    <w:name w:val="footer"/>
    <w:basedOn w:val="Normal"/>
    <w:link w:val="PiedepginaCar"/>
    <w:uiPriority w:val="99"/>
    <w:unhideWhenUsed/>
    <w:rsid w:val="00C92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2</cp:revision>
  <cp:lastPrinted>2025-03-07T10:50:00Z</cp:lastPrinted>
  <dcterms:created xsi:type="dcterms:W3CDTF">2025-03-07T10:49:00Z</dcterms:created>
  <dcterms:modified xsi:type="dcterms:W3CDTF">2025-03-07T22:18:00Z</dcterms:modified>
</cp:coreProperties>
</file>